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4" w:rsidRPr="009E71B1" w:rsidRDefault="009E1484" w:rsidP="009E148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9E71B1">
        <w:rPr>
          <w:rFonts w:ascii="Times New Roman" w:hAnsi="Times New Roman"/>
          <w:b/>
          <w:sz w:val="24"/>
          <w:szCs w:val="24"/>
        </w:rPr>
        <w:t>ФЕДЕРАЛЬНОЕ ГОСУДАРСТВЕННОЕ АВТОНОМНОЕ УЧРЕЖДЕНИЕ</w:t>
      </w:r>
    </w:p>
    <w:p w:rsidR="009E1484" w:rsidRPr="009E71B1" w:rsidRDefault="009E1484" w:rsidP="009E148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9E71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71B1">
        <w:rPr>
          <w:rFonts w:ascii="Times New Roman" w:hAnsi="Times New Roman"/>
          <w:b/>
          <w:sz w:val="24"/>
          <w:szCs w:val="24"/>
        </w:rPr>
        <w:t>ДОПОЛНИТЕЛЬНОГО  ПРОФЕССИОНАЛЬНОГО</w:t>
      </w:r>
      <w:proofErr w:type="gramEnd"/>
      <w:r w:rsidRPr="009E71B1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9E1484" w:rsidRPr="009E71B1" w:rsidRDefault="009E1484" w:rsidP="009E1484">
      <w:pPr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71B1">
        <w:rPr>
          <w:rFonts w:ascii="Times New Roman" w:hAnsi="Times New Roman"/>
          <w:b/>
          <w:sz w:val="24"/>
          <w:szCs w:val="24"/>
        </w:rPr>
        <w:t>«СЕВЕРО - КАВКАЗСКИЙ УЧЕБНО-ТРЕНИРОВОЧНЫЙ ЦЕНТР ГРАЖДАНСКОЙ АВИАЦИИ»</w:t>
      </w:r>
    </w:p>
    <w:p w:rsidR="009E1484" w:rsidRPr="005233D6" w:rsidRDefault="009E1484" w:rsidP="009E148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E1484" w:rsidRPr="00E05820" w:rsidRDefault="009E1484" w:rsidP="009E1484">
      <w:pPr>
        <w:spacing w:after="240"/>
        <w:rPr>
          <w:rFonts w:ascii="Times New Roman" w:hAnsi="Times New Roman"/>
          <w:b/>
        </w:rPr>
      </w:pPr>
    </w:p>
    <w:p w:rsidR="009E1484" w:rsidRDefault="009E1484" w:rsidP="009E1484">
      <w:pPr>
        <w:jc w:val="center"/>
        <w:rPr>
          <w:rFonts w:ascii="Times New Roman" w:hAnsi="Times New Roman"/>
          <w:b/>
        </w:rPr>
      </w:pPr>
    </w:p>
    <w:p w:rsidR="009E1484" w:rsidRDefault="009E1484" w:rsidP="009E1484">
      <w:pPr>
        <w:framePr w:w="8937" w:h="4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A02E9" wp14:editId="7D9E6D8C">
            <wp:extent cx="315277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84" w:rsidRDefault="009E1484" w:rsidP="009E1484">
      <w:pPr>
        <w:spacing w:line="360" w:lineRule="auto"/>
        <w:rPr>
          <w:sz w:val="28"/>
          <w:szCs w:val="28"/>
        </w:rPr>
      </w:pPr>
    </w:p>
    <w:p w:rsidR="009E1484" w:rsidRDefault="009E1484" w:rsidP="009E1484">
      <w:pPr>
        <w:spacing w:after="0" w:line="360" w:lineRule="auto"/>
        <w:rPr>
          <w:sz w:val="28"/>
          <w:szCs w:val="28"/>
        </w:rPr>
      </w:pPr>
    </w:p>
    <w:p w:rsidR="009E1484" w:rsidRPr="009E71B1" w:rsidRDefault="009E1484" w:rsidP="009E1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1">
        <w:rPr>
          <w:rFonts w:ascii="Times New Roman" w:hAnsi="Times New Roman" w:cs="Times New Roman"/>
          <w:b/>
          <w:caps/>
          <w:sz w:val="28"/>
          <w:szCs w:val="28"/>
        </w:rPr>
        <w:t>Программа профессионального обучения</w:t>
      </w:r>
    </w:p>
    <w:p w:rsidR="009E1484" w:rsidRPr="009E71B1" w:rsidRDefault="009E1484" w:rsidP="009E148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1484" w:rsidRPr="009E71B1" w:rsidRDefault="009E1484" w:rsidP="009E148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1484" w:rsidRPr="009E71B1" w:rsidRDefault="009E1484" w:rsidP="009E1484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1">
        <w:rPr>
          <w:rFonts w:ascii="Times New Roman" w:hAnsi="Times New Roman" w:cs="Times New Roman"/>
          <w:b/>
          <w:sz w:val="28"/>
          <w:szCs w:val="28"/>
        </w:rPr>
        <w:t>«ПОДГОТОВКАЧЛЕНОВ КАБИННЫХ ЭКИПАЖЕЙ В ОБЛАСТИ ЧЕЛОВЕЧЕСКОГО ФАКТОРА»</w:t>
      </w:r>
    </w:p>
    <w:p w:rsidR="009E1484" w:rsidRPr="009E71B1" w:rsidRDefault="009E1484" w:rsidP="009E1484">
      <w:pPr>
        <w:spacing w:line="360" w:lineRule="auto"/>
        <w:jc w:val="center"/>
        <w:rPr>
          <w:b/>
          <w:sz w:val="28"/>
          <w:szCs w:val="28"/>
        </w:rPr>
      </w:pPr>
    </w:p>
    <w:p w:rsidR="009E1484" w:rsidRDefault="009E1484" w:rsidP="009E1484">
      <w:pPr>
        <w:spacing w:line="360" w:lineRule="auto"/>
        <w:jc w:val="center"/>
        <w:rPr>
          <w:b/>
          <w:sz w:val="26"/>
          <w:szCs w:val="26"/>
        </w:rPr>
      </w:pPr>
    </w:p>
    <w:p w:rsidR="009E1484" w:rsidRDefault="009E1484" w:rsidP="009E1484">
      <w:pPr>
        <w:jc w:val="center"/>
        <w:rPr>
          <w:b/>
          <w:sz w:val="26"/>
          <w:szCs w:val="26"/>
        </w:rPr>
      </w:pPr>
    </w:p>
    <w:p w:rsidR="009E1484" w:rsidRDefault="009E1484" w:rsidP="009E1484">
      <w:pPr>
        <w:rPr>
          <w:b/>
          <w:sz w:val="26"/>
          <w:szCs w:val="26"/>
        </w:rPr>
      </w:pPr>
    </w:p>
    <w:p w:rsidR="009E1484" w:rsidRDefault="009E1484" w:rsidP="009E1484">
      <w:pPr>
        <w:rPr>
          <w:b/>
          <w:sz w:val="26"/>
          <w:szCs w:val="26"/>
        </w:rPr>
      </w:pPr>
    </w:p>
    <w:p w:rsidR="009E1484" w:rsidRDefault="009E1484" w:rsidP="009E1484">
      <w:pPr>
        <w:rPr>
          <w:b/>
          <w:sz w:val="26"/>
          <w:szCs w:val="26"/>
        </w:rPr>
      </w:pPr>
    </w:p>
    <w:p w:rsidR="009E1484" w:rsidRPr="00C4264A" w:rsidRDefault="009E1484" w:rsidP="009E148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4A">
        <w:rPr>
          <w:rFonts w:ascii="Times New Roman" w:hAnsi="Times New Roman" w:cs="Times New Roman"/>
          <w:b/>
          <w:sz w:val="26"/>
          <w:szCs w:val="26"/>
        </w:rPr>
        <w:t>г. Ростов-на–Дону</w:t>
      </w:r>
    </w:p>
    <w:p w:rsidR="009E1484" w:rsidRPr="00BC5808" w:rsidRDefault="009E1484" w:rsidP="009E1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580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7480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00"/>
        <w:gridCol w:w="1754"/>
      </w:tblGrid>
      <w:tr w:rsidR="009E1484" w:rsidRPr="0049260E" w:rsidTr="009921F4">
        <w:tc>
          <w:tcPr>
            <w:tcW w:w="1526" w:type="dxa"/>
            <w:shd w:val="clear" w:color="auto" w:fill="auto"/>
            <w:vAlign w:val="center"/>
          </w:tcPr>
          <w:p w:rsidR="009E1484" w:rsidRPr="0049260E" w:rsidRDefault="009E1484" w:rsidP="009921F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  <w:r w:rsidRPr="004926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модуля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E1484" w:rsidRPr="0049260E" w:rsidRDefault="009E1484" w:rsidP="009921F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модулей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E1484" w:rsidRPr="0049260E" w:rsidRDefault="009E1484" w:rsidP="009921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академических часов/учебных дней</w:t>
            </w:r>
          </w:p>
        </w:tc>
      </w:tr>
      <w:tr w:rsidR="009E1484" w:rsidRPr="0049260E" w:rsidTr="009921F4">
        <w:trPr>
          <w:trHeight w:val="928"/>
        </w:trPr>
        <w:tc>
          <w:tcPr>
            <w:tcW w:w="1526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4200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подготовка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кабинных</w:t>
            </w:r>
            <w:proofErr w:type="spellEnd"/>
            <w:r w:rsidRPr="0049260E">
              <w:rPr>
                <w:rFonts w:ascii="Times New Roman" w:hAnsi="Times New Roman" w:cs="Times New Roman"/>
                <w:sz w:val="24"/>
                <w:szCs w:val="24"/>
              </w:rPr>
              <w:t xml:space="preserve"> экипажей в области человеческого фактора</w:t>
            </w:r>
          </w:p>
        </w:tc>
        <w:tc>
          <w:tcPr>
            <w:tcW w:w="1754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>40 часов/</w:t>
            </w:r>
          </w:p>
          <w:p w:rsidR="009E1484" w:rsidRPr="0049260E" w:rsidRDefault="009E1484" w:rsidP="009921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 xml:space="preserve">5 учебных дней </w:t>
            </w:r>
          </w:p>
        </w:tc>
      </w:tr>
      <w:tr w:rsidR="009E1484" w:rsidRPr="0049260E" w:rsidTr="009921F4">
        <w:tc>
          <w:tcPr>
            <w:tcW w:w="1526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84" w:rsidRPr="0049260E" w:rsidRDefault="009E1484" w:rsidP="00992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кабинных</w:t>
            </w:r>
            <w:proofErr w:type="spellEnd"/>
            <w:r w:rsidRPr="0049260E">
              <w:rPr>
                <w:rFonts w:ascii="Times New Roman" w:hAnsi="Times New Roman" w:cs="Times New Roman"/>
                <w:sz w:val="24"/>
                <w:szCs w:val="24"/>
              </w:rPr>
              <w:t xml:space="preserve"> экипажей в области человеческого фактора</w:t>
            </w:r>
          </w:p>
        </w:tc>
        <w:tc>
          <w:tcPr>
            <w:tcW w:w="1754" w:type="dxa"/>
            <w:shd w:val="clear" w:color="auto" w:fill="auto"/>
          </w:tcPr>
          <w:p w:rsidR="009E1484" w:rsidRPr="0049260E" w:rsidRDefault="009E1484" w:rsidP="009921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>16 часов/</w:t>
            </w:r>
          </w:p>
          <w:p w:rsidR="009E1484" w:rsidRPr="0049260E" w:rsidRDefault="009E1484" w:rsidP="009921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E">
              <w:rPr>
                <w:rFonts w:ascii="Times New Roman" w:hAnsi="Times New Roman" w:cs="Times New Roman"/>
                <w:sz w:val="24"/>
                <w:szCs w:val="24"/>
              </w:rPr>
              <w:t>2 учебных дня</w:t>
            </w:r>
          </w:p>
        </w:tc>
      </w:tr>
    </w:tbl>
    <w:p w:rsidR="00FD34DF" w:rsidRDefault="00FD34DF"/>
    <w:p w:rsidR="009E1484" w:rsidRPr="00BD2E37" w:rsidRDefault="009E1484" w:rsidP="009E14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E37">
        <w:rPr>
          <w:rFonts w:ascii="Times New Roman" w:hAnsi="Times New Roman" w:cs="Times New Roman"/>
          <w:b/>
          <w:sz w:val="26"/>
          <w:szCs w:val="26"/>
        </w:rPr>
        <w:t>МОДУЛЬ 1</w:t>
      </w:r>
    </w:p>
    <w:p w:rsidR="009E1484" w:rsidRDefault="009E1484" w:rsidP="009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84">
        <w:rPr>
          <w:rFonts w:ascii="Times New Roman" w:hAnsi="Times New Roman" w:cs="Times New Roman"/>
          <w:b/>
          <w:sz w:val="28"/>
          <w:szCs w:val="28"/>
        </w:rPr>
        <w:t xml:space="preserve">«Первоначальная подготовка членов кабинных экипажей </w:t>
      </w:r>
    </w:p>
    <w:p w:rsidR="009E1484" w:rsidRPr="009E1484" w:rsidRDefault="009E1484" w:rsidP="009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84">
        <w:rPr>
          <w:rFonts w:ascii="Times New Roman" w:hAnsi="Times New Roman" w:cs="Times New Roman"/>
          <w:b/>
          <w:sz w:val="28"/>
          <w:szCs w:val="28"/>
        </w:rPr>
        <w:t xml:space="preserve"> В ОБЛАСТИ ЧЕЛОВЕЧЕСКОГО ФАКТОРА»</w:t>
      </w:r>
    </w:p>
    <w:p w:rsidR="009E1484" w:rsidRPr="009E1484" w:rsidRDefault="009E1484" w:rsidP="009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84">
        <w:rPr>
          <w:rFonts w:ascii="Times New Roman" w:hAnsi="Times New Roman" w:cs="Times New Roman"/>
          <w:b/>
          <w:sz w:val="28"/>
          <w:szCs w:val="28"/>
        </w:rPr>
        <w:t>1. УЧЕБНО-ТЕМАТИЧЕСКИЙ ПЛАН:</w:t>
      </w:r>
    </w:p>
    <w:p w:rsidR="009E1484" w:rsidRPr="00D90234" w:rsidRDefault="009E1484" w:rsidP="009E1484">
      <w:pPr>
        <w:spacing w:after="0" w:line="240" w:lineRule="auto"/>
        <w:ind w:righ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134"/>
        <w:gridCol w:w="1701"/>
        <w:gridCol w:w="1418"/>
      </w:tblGrid>
      <w:tr w:rsidR="009E1484" w:rsidRPr="00D90234" w:rsidTr="009921F4">
        <w:trPr>
          <w:trHeight w:val="228"/>
        </w:trPr>
        <w:tc>
          <w:tcPr>
            <w:tcW w:w="534" w:type="dxa"/>
            <w:vMerge w:val="restart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E1484" w:rsidRPr="00D90234" w:rsidTr="009921F4">
        <w:trPr>
          <w:trHeight w:val="660"/>
        </w:trPr>
        <w:tc>
          <w:tcPr>
            <w:tcW w:w="534" w:type="dxa"/>
            <w:vMerge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8" w:type="dxa"/>
            <w:vMerge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1484" w:rsidRPr="00D46712" w:rsidRDefault="009E1484" w:rsidP="00992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E1484" w:rsidRPr="00942839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его влияние на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Системное мышление в обеспечении и управлении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профессиональной деятельности.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специалиста.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опасные факторы и их профилактика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авиационных событий и определение причин нестандартных действий.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rPr>
          <w:trHeight w:val="227"/>
        </w:trPr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9E1484" w:rsidRPr="00817285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труда бортпроводника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rPr>
          <w:trHeight w:val="227"/>
        </w:trPr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9E1484" w:rsidRPr="00817285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бортпроводника </w:t>
            </w: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в особой ситуации полета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(ОСП).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rPr>
          <w:trHeight w:val="227"/>
        </w:trPr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9E1484" w:rsidRPr="00817285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авиационных событий, связанных с действиями бортпроводников.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rPr>
          <w:trHeight w:val="227"/>
        </w:trPr>
        <w:tc>
          <w:tcPr>
            <w:tcW w:w="534" w:type="dxa"/>
            <w:vAlign w:val="center"/>
          </w:tcPr>
          <w:p w:rsidR="009E1484" w:rsidRDefault="009E1484" w:rsidP="009921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1484" w:rsidRPr="00817285" w:rsidRDefault="009E1484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E1484" w:rsidRPr="001854A2" w:rsidTr="009921F4">
        <w:trPr>
          <w:trHeight w:val="227"/>
        </w:trPr>
        <w:tc>
          <w:tcPr>
            <w:tcW w:w="4503" w:type="dxa"/>
            <w:gridSpan w:val="2"/>
          </w:tcPr>
          <w:p w:rsidR="009E1484" w:rsidRPr="001854A2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1854A2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E1484" w:rsidRPr="001854A2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1484" w:rsidRPr="001854A2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E1484" w:rsidRPr="001854A2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1484" w:rsidRDefault="009E1484" w:rsidP="009E1484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84" w:rsidRPr="00B127AB" w:rsidRDefault="009E1484" w:rsidP="009E1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AB">
        <w:rPr>
          <w:rFonts w:ascii="Times New Roman" w:hAnsi="Times New Roman" w:cs="Times New Roman"/>
          <w:b/>
          <w:sz w:val="26"/>
          <w:szCs w:val="26"/>
        </w:rPr>
        <w:t>МОДУЛЬ 2</w:t>
      </w:r>
    </w:p>
    <w:p w:rsidR="009E1484" w:rsidRPr="00B127AB" w:rsidRDefault="009E1484" w:rsidP="009E1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484" w:rsidRDefault="009E1484" w:rsidP="009E1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Pr="00B127AB">
        <w:rPr>
          <w:rFonts w:ascii="Times New Roman" w:hAnsi="Times New Roman" w:cs="Times New Roman"/>
          <w:b/>
          <w:caps/>
          <w:sz w:val="26"/>
          <w:szCs w:val="26"/>
        </w:rPr>
        <w:t>Повышение квалификации членов кабинных экипажей В ОБЛАСТИ ЧЕЛОВЕЧЕСКОГО ФАКТОРА</w:t>
      </w:r>
      <w:r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9E1484" w:rsidRDefault="009E1484" w:rsidP="009E1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E1484" w:rsidRPr="00B127AB" w:rsidRDefault="009E1484" w:rsidP="009E1484">
      <w:pPr>
        <w:pStyle w:val="a3"/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A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1484" w:rsidRDefault="009E1484" w:rsidP="009E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134"/>
        <w:gridCol w:w="1701"/>
        <w:gridCol w:w="1418"/>
      </w:tblGrid>
      <w:tr w:rsidR="009E1484" w:rsidRPr="00D90234" w:rsidTr="009921F4">
        <w:trPr>
          <w:trHeight w:val="228"/>
        </w:trPr>
        <w:tc>
          <w:tcPr>
            <w:tcW w:w="534" w:type="dxa"/>
            <w:vMerge w:val="restart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E1484" w:rsidRPr="00D90234" w:rsidTr="009921F4">
        <w:trPr>
          <w:trHeight w:val="660"/>
        </w:trPr>
        <w:tc>
          <w:tcPr>
            <w:tcW w:w="534" w:type="dxa"/>
            <w:vMerge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8" w:type="dxa"/>
            <w:vMerge/>
            <w:shd w:val="clear" w:color="auto" w:fill="auto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фактора на безопасность полетов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надежности специалиста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E1484" w:rsidRPr="00461383" w:rsidRDefault="009E1484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команде и коммуникаций.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E1484" w:rsidRPr="00873330" w:rsidRDefault="009E1484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Системный подход в расследовании авиационных событий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причин нестандартных действий.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4" w:rsidRDefault="009E1484" w:rsidP="009921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</w:t>
            </w: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E1484" w:rsidRPr="00D90234" w:rsidTr="009921F4">
        <w:tc>
          <w:tcPr>
            <w:tcW w:w="534" w:type="dxa"/>
            <w:vAlign w:val="center"/>
          </w:tcPr>
          <w:p w:rsidR="009E148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1484" w:rsidRPr="00D90234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E1484" w:rsidRPr="00D90234" w:rsidTr="009921F4">
        <w:tc>
          <w:tcPr>
            <w:tcW w:w="4503" w:type="dxa"/>
            <w:gridSpan w:val="2"/>
            <w:vAlign w:val="center"/>
          </w:tcPr>
          <w:p w:rsidR="009E1484" w:rsidRDefault="009E1484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E1484" w:rsidRPr="00D90234" w:rsidRDefault="009E1484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1484" w:rsidRPr="00D90234" w:rsidRDefault="009E1484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1484" w:rsidRPr="00B127AB" w:rsidRDefault="009E1484" w:rsidP="009E1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</w:p>
    <w:p w:rsidR="009E1484" w:rsidRDefault="009E1484"/>
    <w:sectPr w:rsidR="009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2573"/>
    <w:multiLevelType w:val="multilevel"/>
    <w:tmpl w:val="DEFADC2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C9"/>
    <w:rsid w:val="009E1484"/>
    <w:rsid w:val="00FD34DF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45DD-4335-4BDA-8EB9-8A93192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2022-01-14T07:27:00Z</dcterms:created>
  <dcterms:modified xsi:type="dcterms:W3CDTF">2022-01-14T07:27:00Z</dcterms:modified>
</cp:coreProperties>
</file>